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Default="00E40010" w:rsidP="00230A01">
      <w:pPr>
        <w:pStyle w:val="p1"/>
        <w:shd w:val="clear" w:color="auto" w:fill="FFFFFF"/>
        <w:spacing w:before="0" w:beforeAutospacing="0" w:after="0" w:afterAutospacing="0" w:line="357" w:lineRule="atLeast"/>
        <w:jc w:val="center"/>
        <w:textAlignment w:val="baseline"/>
        <w:rPr>
          <w:rStyle w:val="s1"/>
          <w:rFonts w:ascii="inherit" w:hAnsi="inherit"/>
          <w:color w:val="666666"/>
          <w:sz w:val="21"/>
          <w:szCs w:val="21"/>
          <w:bdr w:val="none" w:sz="0" w:space="0" w:color="auto" w:frame="1"/>
        </w:rPr>
      </w:pPr>
      <w:proofErr w:type="spellStart"/>
      <w:r>
        <w:rPr>
          <w:rFonts w:ascii="Impact" w:hAnsi="Impact"/>
          <w:color w:val="404040" w:themeColor="text1" w:themeTint="BF"/>
          <w:sz w:val="96"/>
        </w:rPr>
        <w:t>Dhruv</w:t>
      </w:r>
      <w:proofErr w:type="spellEnd"/>
      <w:r>
        <w:rPr>
          <w:rFonts w:ascii="Impact" w:hAnsi="Impact"/>
          <w:color w:val="404040" w:themeColor="text1" w:themeTint="BF"/>
          <w:sz w:val="96"/>
        </w:rPr>
        <w:t xml:space="preserve"> Patel</w:t>
      </w:r>
      <w:r w:rsidR="00230A01" w:rsidRPr="00230A01">
        <w:rPr>
          <w:rFonts w:ascii="Impact" w:hAnsi="Impact"/>
        </w:rPr>
        <w:br/>
      </w:r>
      <w:r>
        <w:rPr>
          <w:rFonts w:asciiTheme="minorHAnsi" w:hAnsiTheme="minorHAnsi"/>
          <w:sz w:val="28"/>
        </w:rPr>
        <w:t xml:space="preserve">The </w:t>
      </w:r>
      <w:proofErr w:type="spellStart"/>
      <w:r>
        <w:rPr>
          <w:rFonts w:asciiTheme="minorHAnsi" w:hAnsiTheme="minorHAnsi"/>
          <w:sz w:val="28"/>
        </w:rPr>
        <w:t>Tarsadia</w:t>
      </w:r>
      <w:proofErr w:type="spellEnd"/>
      <w:r>
        <w:rPr>
          <w:rFonts w:asciiTheme="minorHAnsi" w:hAnsiTheme="minorHAnsi"/>
          <w:sz w:val="28"/>
        </w:rPr>
        <w:t xml:space="preserve"> Foundation</w:t>
      </w:r>
    </w:p>
    <w:p w:rsidR="00230A01" w:rsidRDefault="000C30C0" w:rsidP="00230A01">
      <w:pPr>
        <w:pStyle w:val="NormalWeb"/>
        <w:shd w:val="clear" w:color="auto" w:fill="FFFFFF"/>
        <w:spacing w:before="0" w:beforeAutospacing="0" w:after="0" w:afterAutospacing="0" w:line="357" w:lineRule="atLeast"/>
        <w:jc w:val="center"/>
        <w:textAlignment w:val="baseline"/>
        <w:rPr>
          <w:rFonts w:ascii="inherit" w:hAnsi="inherit"/>
          <w:color w:val="666666"/>
          <w:sz w:val="21"/>
          <w:szCs w:val="21"/>
          <w:bdr w:val="none" w:sz="0" w:space="0" w:color="auto" w:frame="1"/>
        </w:rPr>
      </w:pPr>
      <w:r>
        <w:rPr>
          <w:noProof/>
        </w:rPr>
        <w:drawing>
          <wp:inline distT="0" distB="0" distL="0" distR="0">
            <wp:extent cx="2362200" cy="3486150"/>
            <wp:effectExtent l="0" t="0" r="0" b="0"/>
            <wp:docPr id="2" name="Picture 2" descr="Screen Shot 2016 05 31 At 8.28.17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 05 31 At 8.28.17 AM"/>
                    <pic:cNvPicPr>
                      <a:picLocks noChangeAspect="1" noChangeArrowheads="1"/>
                    </pic:cNvPicPr>
                  </pic:nvPicPr>
                  <pic:blipFill rotWithShape="1">
                    <a:blip r:embed="rId5">
                      <a:extLst>
                        <a:ext uri="{28A0092B-C50C-407E-A947-70E740481C1C}">
                          <a14:useLocalDpi xmlns:a14="http://schemas.microsoft.com/office/drawing/2010/main" val="0"/>
                        </a:ext>
                      </a:extLst>
                    </a:blip>
                    <a:srcRect l="34117" t="1843" r="29412" b="1843"/>
                    <a:stretch/>
                  </pic:blipFill>
                  <pic:spPr bwMode="auto">
                    <a:xfrm>
                      <a:off x="0" y="0"/>
                      <a:ext cx="2362200" cy="3486150"/>
                    </a:xfrm>
                    <a:prstGeom prst="rect">
                      <a:avLst/>
                    </a:prstGeom>
                    <a:noFill/>
                    <a:ln>
                      <a:noFill/>
                    </a:ln>
                    <a:extLst>
                      <a:ext uri="{53640926-AAD7-44D8-BBD7-CCE9431645EC}">
                        <a14:shadowObscured xmlns:a14="http://schemas.microsoft.com/office/drawing/2010/main"/>
                      </a:ext>
                    </a:extLst>
                  </pic:spPr>
                </pic:pic>
              </a:graphicData>
            </a:graphic>
          </wp:inline>
        </w:drawing>
      </w:r>
    </w:p>
    <w:p w:rsidR="000C30C0" w:rsidRPr="000C30C0" w:rsidRDefault="000C30C0" w:rsidP="000C30C0">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0C30C0">
        <w:rPr>
          <w:rFonts w:asciiTheme="minorHAnsi" w:hAnsiTheme="minorHAnsi"/>
          <w:sz w:val="22"/>
          <w:szCs w:val="22"/>
          <w:bdr w:val="none" w:sz="0" w:space="0" w:color="auto" w:frame="1"/>
        </w:rPr>
        <w:t>“Why not take the opportunity?”</w:t>
      </w:r>
    </w:p>
    <w:p w:rsidR="000C30C0" w:rsidRPr="000C30C0" w:rsidRDefault="000C30C0" w:rsidP="000C30C0">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0C30C0">
        <w:rPr>
          <w:rFonts w:asciiTheme="minorHAnsi" w:hAnsiTheme="minorHAnsi"/>
          <w:sz w:val="22"/>
          <w:szCs w:val="22"/>
          <w:bdr w:val="none" w:sz="0" w:space="0" w:color="auto" w:frame="1"/>
        </w:rPr>
        <w:t xml:space="preserve">That is what </w:t>
      </w:r>
      <w:proofErr w:type="spellStart"/>
      <w:r w:rsidRPr="000C30C0">
        <w:rPr>
          <w:rFonts w:asciiTheme="minorHAnsi" w:hAnsiTheme="minorHAnsi"/>
          <w:sz w:val="22"/>
          <w:szCs w:val="22"/>
          <w:bdr w:val="none" w:sz="0" w:space="0" w:color="auto" w:frame="1"/>
        </w:rPr>
        <w:t>Dhruv</w:t>
      </w:r>
      <w:proofErr w:type="spellEnd"/>
      <w:r w:rsidRPr="000C30C0">
        <w:rPr>
          <w:rFonts w:asciiTheme="minorHAnsi" w:hAnsiTheme="minorHAnsi"/>
          <w:sz w:val="22"/>
          <w:szCs w:val="22"/>
          <w:bdr w:val="none" w:sz="0" w:space="0" w:color="auto" w:frame="1"/>
        </w:rPr>
        <w:t xml:space="preserve"> Patel asked himself when a family member asked him to get engaged with the</w:t>
      </w:r>
      <w:r w:rsidRPr="000C30C0">
        <w:rPr>
          <w:rStyle w:val="apple-converted-space"/>
          <w:rFonts w:asciiTheme="minorHAnsi" w:hAnsiTheme="minorHAnsi"/>
          <w:sz w:val="22"/>
          <w:szCs w:val="22"/>
          <w:bdr w:val="none" w:sz="0" w:space="0" w:color="auto" w:frame="1"/>
        </w:rPr>
        <w:t> </w:t>
      </w:r>
      <w:hyperlink r:id="rId6" w:tgtFrame="_blank" w:history="1">
        <w:r w:rsidRPr="000C30C0">
          <w:rPr>
            <w:rStyle w:val="Hyperlink"/>
            <w:rFonts w:asciiTheme="minorHAnsi" w:hAnsiTheme="minorHAnsi"/>
            <w:color w:val="auto"/>
            <w:sz w:val="22"/>
            <w:szCs w:val="22"/>
            <w:bdr w:val="none" w:sz="0" w:space="0" w:color="auto" w:frame="1"/>
          </w:rPr>
          <w:t xml:space="preserve">Youth Philanthropy </w:t>
        </w:r>
        <w:proofErr w:type="spellStart"/>
        <w:r w:rsidRPr="000C30C0">
          <w:rPr>
            <w:rStyle w:val="Hyperlink"/>
            <w:rFonts w:asciiTheme="minorHAnsi" w:hAnsiTheme="minorHAnsi"/>
            <w:color w:val="auto"/>
            <w:sz w:val="22"/>
            <w:szCs w:val="22"/>
            <w:bdr w:val="none" w:sz="0" w:space="0" w:color="auto" w:frame="1"/>
          </w:rPr>
          <w:t>Connect’s</w:t>
        </w:r>
        <w:proofErr w:type="spellEnd"/>
        <w:r w:rsidRPr="000C30C0">
          <w:rPr>
            <w:rStyle w:val="Hyperlink"/>
            <w:rFonts w:asciiTheme="minorHAnsi" w:hAnsiTheme="minorHAnsi"/>
            <w:color w:val="auto"/>
            <w:sz w:val="22"/>
            <w:szCs w:val="22"/>
            <w:bdr w:val="none" w:sz="0" w:space="0" w:color="auto" w:frame="1"/>
          </w:rPr>
          <w:t xml:space="preserve"> (YPC) Leadership Team</w:t>
        </w:r>
      </w:hyperlink>
      <w:r w:rsidRPr="000C30C0">
        <w:rPr>
          <w:rFonts w:asciiTheme="minorHAnsi" w:hAnsiTheme="minorHAnsi"/>
          <w:sz w:val="22"/>
          <w:szCs w:val="22"/>
          <w:bdr w:val="none" w:sz="0" w:space="0" w:color="auto" w:frame="1"/>
        </w:rPr>
        <w:t>. An 8th grader at Fairmont Private School, Patel has been a member of the</w:t>
      </w:r>
      <w:r w:rsidRPr="000C30C0">
        <w:rPr>
          <w:rStyle w:val="apple-converted-space"/>
          <w:rFonts w:asciiTheme="minorHAnsi" w:hAnsiTheme="minorHAnsi"/>
          <w:sz w:val="22"/>
          <w:szCs w:val="22"/>
          <w:bdr w:val="none" w:sz="0" w:space="0" w:color="auto" w:frame="1"/>
        </w:rPr>
        <w:t> </w:t>
      </w:r>
      <w:proofErr w:type="spellStart"/>
      <w:r w:rsidRPr="000C30C0">
        <w:rPr>
          <w:rFonts w:asciiTheme="minorHAnsi" w:hAnsiTheme="minorHAnsi"/>
          <w:sz w:val="22"/>
          <w:szCs w:val="22"/>
          <w:bdr w:val="none" w:sz="0" w:space="0" w:color="auto" w:frame="1"/>
        </w:rPr>
        <w:fldChar w:fldCharType="begin"/>
      </w:r>
      <w:r w:rsidRPr="000C30C0">
        <w:rPr>
          <w:rFonts w:asciiTheme="minorHAnsi" w:hAnsiTheme="minorHAnsi"/>
          <w:sz w:val="22"/>
          <w:szCs w:val="22"/>
          <w:bdr w:val="none" w:sz="0" w:space="0" w:color="auto" w:frame="1"/>
        </w:rPr>
        <w:instrText xml:space="preserve"> HYPERLINK "http://tarsadiafoundation.org/" \t "_blank" </w:instrText>
      </w:r>
      <w:r w:rsidRPr="000C30C0">
        <w:rPr>
          <w:rFonts w:asciiTheme="minorHAnsi" w:hAnsiTheme="minorHAnsi"/>
          <w:sz w:val="22"/>
          <w:szCs w:val="22"/>
          <w:bdr w:val="none" w:sz="0" w:space="0" w:color="auto" w:frame="1"/>
        </w:rPr>
        <w:fldChar w:fldCharType="separate"/>
      </w:r>
      <w:r w:rsidRPr="000C30C0">
        <w:rPr>
          <w:rStyle w:val="Hyperlink"/>
          <w:rFonts w:asciiTheme="minorHAnsi" w:hAnsiTheme="minorHAnsi"/>
          <w:color w:val="auto"/>
          <w:sz w:val="22"/>
          <w:szCs w:val="22"/>
          <w:bdr w:val="none" w:sz="0" w:space="0" w:color="auto" w:frame="1"/>
        </w:rPr>
        <w:t>Tarsadia</w:t>
      </w:r>
      <w:proofErr w:type="spellEnd"/>
      <w:r w:rsidRPr="000C30C0">
        <w:rPr>
          <w:rStyle w:val="Hyperlink"/>
          <w:rFonts w:asciiTheme="minorHAnsi" w:hAnsiTheme="minorHAnsi"/>
          <w:color w:val="auto"/>
          <w:sz w:val="22"/>
          <w:szCs w:val="22"/>
          <w:bdr w:val="none" w:sz="0" w:space="0" w:color="auto" w:frame="1"/>
        </w:rPr>
        <w:t xml:space="preserve"> Foundation</w:t>
      </w:r>
      <w:r w:rsidRPr="000C30C0">
        <w:rPr>
          <w:rFonts w:asciiTheme="minorHAnsi" w:hAnsiTheme="minorHAnsi"/>
          <w:sz w:val="22"/>
          <w:szCs w:val="22"/>
          <w:bdr w:val="none" w:sz="0" w:space="0" w:color="auto" w:frame="1"/>
        </w:rPr>
        <w:fldChar w:fldCharType="end"/>
      </w:r>
      <w:r w:rsidRPr="000C30C0">
        <w:rPr>
          <w:rFonts w:asciiTheme="minorHAnsi" w:hAnsiTheme="minorHAnsi"/>
          <w:sz w:val="22"/>
          <w:szCs w:val="22"/>
          <w:bdr w:val="none" w:sz="0" w:space="0" w:color="auto" w:frame="1"/>
        </w:rPr>
        <w:t>’s Youth Board since 2009.</w:t>
      </w:r>
    </w:p>
    <w:p w:rsidR="000C30C0" w:rsidRPr="000C30C0" w:rsidRDefault="000C30C0" w:rsidP="000C30C0">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0C30C0">
        <w:rPr>
          <w:rFonts w:asciiTheme="minorHAnsi" w:hAnsiTheme="minorHAnsi"/>
          <w:sz w:val="22"/>
          <w:szCs w:val="22"/>
          <w:bdr w:val="none" w:sz="0" w:space="0" w:color="auto" w:frame="1"/>
        </w:rPr>
        <w:t>The</w:t>
      </w:r>
      <w:hyperlink r:id="rId7" w:tgtFrame="_blank" w:history="1">
        <w:r w:rsidRPr="000C30C0">
          <w:rPr>
            <w:rStyle w:val="apple-converted-space"/>
            <w:rFonts w:asciiTheme="minorHAnsi" w:hAnsiTheme="minorHAnsi"/>
            <w:sz w:val="22"/>
            <w:szCs w:val="22"/>
            <w:bdr w:val="none" w:sz="0" w:space="0" w:color="auto" w:frame="1"/>
          </w:rPr>
          <w:t> </w:t>
        </w:r>
        <w:proofErr w:type="spellStart"/>
        <w:r w:rsidRPr="000C30C0">
          <w:rPr>
            <w:rStyle w:val="Hyperlink"/>
            <w:rFonts w:asciiTheme="minorHAnsi" w:hAnsiTheme="minorHAnsi"/>
            <w:color w:val="auto"/>
            <w:sz w:val="22"/>
            <w:szCs w:val="22"/>
            <w:bdr w:val="none" w:sz="0" w:space="0" w:color="auto" w:frame="1"/>
          </w:rPr>
          <w:t>Tarsadia</w:t>
        </w:r>
        <w:proofErr w:type="spellEnd"/>
        <w:r w:rsidRPr="000C30C0">
          <w:rPr>
            <w:rStyle w:val="Hyperlink"/>
            <w:rFonts w:asciiTheme="minorHAnsi" w:hAnsiTheme="minorHAnsi"/>
            <w:color w:val="auto"/>
            <w:sz w:val="22"/>
            <w:szCs w:val="22"/>
            <w:bdr w:val="none" w:sz="0" w:space="0" w:color="auto" w:frame="1"/>
          </w:rPr>
          <w:t xml:space="preserve"> Foundation</w:t>
        </w:r>
      </w:hyperlink>
      <w:r w:rsidRPr="000C30C0">
        <w:rPr>
          <w:rStyle w:val="apple-converted-space"/>
          <w:rFonts w:asciiTheme="minorHAnsi" w:hAnsiTheme="minorHAnsi"/>
          <w:sz w:val="22"/>
          <w:szCs w:val="22"/>
          <w:bdr w:val="none" w:sz="0" w:space="0" w:color="auto" w:frame="1"/>
        </w:rPr>
        <w:t> </w:t>
      </w:r>
      <w:r w:rsidRPr="000C30C0">
        <w:rPr>
          <w:rFonts w:asciiTheme="minorHAnsi" w:hAnsiTheme="minorHAnsi"/>
          <w:sz w:val="22"/>
          <w:szCs w:val="22"/>
          <w:bdr w:val="none" w:sz="0" w:space="0" w:color="auto" w:frame="1"/>
        </w:rPr>
        <w:t xml:space="preserve">was established in 1999 by founders, BU and </w:t>
      </w:r>
      <w:proofErr w:type="spellStart"/>
      <w:r w:rsidRPr="000C30C0">
        <w:rPr>
          <w:rFonts w:asciiTheme="minorHAnsi" w:hAnsiTheme="minorHAnsi"/>
          <w:sz w:val="22"/>
          <w:szCs w:val="22"/>
          <w:bdr w:val="none" w:sz="0" w:space="0" w:color="auto" w:frame="1"/>
        </w:rPr>
        <w:t>Pushpa</w:t>
      </w:r>
      <w:proofErr w:type="spellEnd"/>
      <w:r w:rsidRPr="000C30C0">
        <w:rPr>
          <w:rFonts w:asciiTheme="minorHAnsi" w:hAnsiTheme="minorHAnsi"/>
          <w:sz w:val="22"/>
          <w:szCs w:val="22"/>
          <w:bdr w:val="none" w:sz="0" w:space="0" w:color="auto" w:frame="1"/>
        </w:rPr>
        <w:t xml:space="preserve"> Patel to honor the family’s legacy of selfless giving and service. Its mission is to fund nonprofit organizations in the fields of health, education, and economic empowerment. Its Youth Board reviews two grant cycles a year—a summer cycle and a winter cycle. “We get together and decide which organizations we’d like to fund,” Patel explained. “And we obviously don’t give as much as the main board, but we’re still part of the process.”</w:t>
      </w:r>
    </w:p>
    <w:p w:rsidR="000C30C0" w:rsidRPr="000C30C0" w:rsidRDefault="000C30C0" w:rsidP="000C30C0">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0C30C0">
        <w:rPr>
          <w:rFonts w:asciiTheme="minorHAnsi" w:hAnsiTheme="minorHAnsi"/>
          <w:sz w:val="22"/>
          <w:szCs w:val="22"/>
          <w:bdr w:val="none" w:sz="0" w:space="0" w:color="auto" w:frame="1"/>
        </w:rPr>
        <w:t>The program gives Patel the chance to learn about grant making and build relationships with the organization it is funding. He also is given the chance to make trips to India to witness the impact of the foundation’s funding in that country, as well as do some service work. “It was really interesting because we got to see students in India and how they learn,” he said.</w:t>
      </w:r>
    </w:p>
    <w:p w:rsidR="000C30C0" w:rsidRPr="000C30C0" w:rsidRDefault="000C30C0" w:rsidP="000C30C0">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0C30C0">
        <w:rPr>
          <w:rFonts w:asciiTheme="minorHAnsi" w:hAnsiTheme="minorHAnsi"/>
          <w:sz w:val="22"/>
          <w:szCs w:val="22"/>
          <w:bdr w:val="none" w:sz="0" w:space="0" w:color="auto" w:frame="1"/>
        </w:rPr>
        <w:t>Education is what strikes a chord with Patel the most, he said. Not just in India, but all over the world. “I believe that we should have educational opportunities for everyone,” he said. “In America, in some areas we don’t get that great of an education. I believe we should have that great education everywhere.”</w:t>
      </w:r>
    </w:p>
    <w:p w:rsidR="000C30C0" w:rsidRPr="000C30C0" w:rsidRDefault="000C30C0" w:rsidP="000C30C0">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0C30C0">
        <w:rPr>
          <w:rFonts w:asciiTheme="minorHAnsi" w:hAnsiTheme="minorHAnsi"/>
          <w:noProof/>
          <w:sz w:val="22"/>
          <w:szCs w:val="22"/>
          <w:bdr w:val="none" w:sz="0" w:space="0" w:color="auto" w:frame="1"/>
        </w:rPr>
        <w:lastRenderedPageBreak/>
        <w:drawing>
          <wp:anchor distT="0" distB="0" distL="114300" distR="114300" simplePos="0" relativeHeight="251658240" behindDoc="0" locked="0" layoutInCell="1" allowOverlap="1" wp14:anchorId="63A5798E" wp14:editId="5E351CCB">
            <wp:simplePos x="0" y="0"/>
            <wp:positionH relativeFrom="margin">
              <wp:align>left</wp:align>
            </wp:positionH>
            <wp:positionV relativeFrom="paragraph">
              <wp:posOffset>0</wp:posOffset>
            </wp:positionV>
            <wp:extent cx="2857500" cy="1762125"/>
            <wp:effectExtent l="0" t="0" r="0" b="9525"/>
            <wp:wrapSquare wrapText="bothSides"/>
            <wp:docPr id="3" name="Picture 3" descr="Screen Shot 2016-05-31 at 2.09.45 P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5-31 at 2.09.45 P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anchor>
        </w:drawing>
      </w:r>
      <w:r w:rsidRPr="000C30C0">
        <w:rPr>
          <w:rFonts w:asciiTheme="minorHAnsi" w:hAnsiTheme="minorHAnsi"/>
          <w:sz w:val="22"/>
          <w:szCs w:val="22"/>
          <w:bdr w:val="none" w:sz="0" w:space="0" w:color="auto" w:frame="1"/>
        </w:rPr>
        <w:t xml:space="preserve">As far as the future goes, Patel is only starting high school in the fall—so he has a long way to go before making any career decisions. He said he can definitely see himself going into the nonprofit sector, however. “I’m most likely going to stay a member of the </w:t>
      </w:r>
      <w:proofErr w:type="spellStart"/>
      <w:r w:rsidRPr="000C30C0">
        <w:rPr>
          <w:rFonts w:asciiTheme="minorHAnsi" w:hAnsiTheme="minorHAnsi"/>
          <w:sz w:val="22"/>
          <w:szCs w:val="22"/>
          <w:bdr w:val="none" w:sz="0" w:space="0" w:color="auto" w:frame="1"/>
        </w:rPr>
        <w:t>Tarsadia</w:t>
      </w:r>
      <w:proofErr w:type="spellEnd"/>
      <w:r w:rsidRPr="000C30C0">
        <w:rPr>
          <w:rFonts w:asciiTheme="minorHAnsi" w:hAnsiTheme="minorHAnsi"/>
          <w:sz w:val="22"/>
          <w:szCs w:val="22"/>
          <w:bdr w:val="none" w:sz="0" w:space="0" w:color="auto" w:frame="1"/>
        </w:rPr>
        <w:t xml:space="preserve"> Foundation.”</w:t>
      </w:r>
    </w:p>
    <w:p w:rsidR="000C30C0" w:rsidRPr="000C30C0" w:rsidRDefault="000C30C0" w:rsidP="000C30C0">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0C30C0">
        <w:rPr>
          <w:rFonts w:asciiTheme="minorHAnsi" w:hAnsiTheme="minorHAnsi"/>
          <w:sz w:val="22"/>
          <w:szCs w:val="22"/>
          <w:bdr w:val="none" w:sz="0" w:space="0" w:color="auto" w:frame="1"/>
        </w:rPr>
        <w:t>As one of the newest members of the</w:t>
      </w:r>
      <w:r w:rsidRPr="000C30C0">
        <w:rPr>
          <w:rStyle w:val="apple-converted-space"/>
          <w:rFonts w:asciiTheme="minorHAnsi" w:hAnsiTheme="minorHAnsi"/>
          <w:sz w:val="22"/>
          <w:szCs w:val="22"/>
          <w:bdr w:val="none" w:sz="0" w:space="0" w:color="auto" w:frame="1"/>
        </w:rPr>
        <w:t> </w:t>
      </w:r>
      <w:hyperlink r:id="rId10" w:tgtFrame="_blank" w:history="1">
        <w:r w:rsidRPr="000C30C0">
          <w:rPr>
            <w:rStyle w:val="Hyperlink"/>
            <w:rFonts w:asciiTheme="minorHAnsi" w:hAnsiTheme="minorHAnsi"/>
            <w:color w:val="auto"/>
            <w:sz w:val="22"/>
            <w:szCs w:val="22"/>
            <w:bdr w:val="none" w:sz="0" w:space="0" w:color="auto" w:frame="1"/>
          </w:rPr>
          <w:t>Leadership Team</w:t>
        </w:r>
      </w:hyperlink>
      <w:r w:rsidRPr="000C30C0">
        <w:rPr>
          <w:rFonts w:asciiTheme="minorHAnsi" w:hAnsiTheme="minorHAnsi"/>
          <w:sz w:val="22"/>
          <w:szCs w:val="22"/>
          <w:bdr w:val="none" w:sz="0" w:space="0" w:color="auto" w:frame="1"/>
        </w:rPr>
        <w:t>, Patel finds every meeting useful and rich in advice on how to improve one’s work. “I love to see how we can come together in order to help the world.”</w:t>
      </w:r>
    </w:p>
    <w:p w:rsidR="000C30C0" w:rsidRPr="000C30C0" w:rsidRDefault="000C30C0" w:rsidP="000C30C0">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0C30C0">
        <w:rPr>
          <w:rFonts w:asciiTheme="minorHAnsi" w:hAnsiTheme="minorHAnsi"/>
          <w:sz w:val="22"/>
          <w:szCs w:val="22"/>
          <w:bdr w:val="none" w:sz="0" w:space="0" w:color="auto" w:frame="1"/>
        </w:rPr>
        <w:t>He is hoping to make it to the</w:t>
      </w:r>
      <w:r w:rsidRPr="000C30C0">
        <w:rPr>
          <w:rStyle w:val="apple-converted-space"/>
          <w:rFonts w:asciiTheme="minorHAnsi" w:hAnsiTheme="minorHAnsi"/>
          <w:sz w:val="22"/>
          <w:szCs w:val="22"/>
          <w:bdr w:val="none" w:sz="0" w:space="0" w:color="auto" w:frame="1"/>
        </w:rPr>
        <w:t> </w:t>
      </w:r>
      <w:hyperlink r:id="rId11" w:tgtFrame="_blank" w:history="1">
        <w:r w:rsidRPr="000C30C0">
          <w:rPr>
            <w:rStyle w:val="Hyperlink"/>
            <w:rFonts w:asciiTheme="minorHAnsi" w:hAnsiTheme="minorHAnsi"/>
            <w:color w:val="auto"/>
            <w:sz w:val="22"/>
            <w:szCs w:val="22"/>
            <w:bdr w:val="none" w:sz="0" w:space="0" w:color="auto" w:frame="1"/>
          </w:rPr>
          <w:t>2016 International Youth Philanthropy Conference in Anaheim, CA.</w:t>
        </w:r>
      </w:hyperlink>
      <w:r w:rsidRPr="000C30C0">
        <w:rPr>
          <w:rStyle w:val="apple-converted-space"/>
          <w:rFonts w:asciiTheme="minorHAnsi" w:hAnsiTheme="minorHAnsi"/>
          <w:sz w:val="22"/>
          <w:szCs w:val="22"/>
          <w:bdr w:val="none" w:sz="0" w:space="0" w:color="auto" w:frame="1"/>
        </w:rPr>
        <w:t> </w:t>
      </w:r>
      <w:r w:rsidRPr="000C30C0">
        <w:rPr>
          <w:rFonts w:asciiTheme="minorHAnsi" w:hAnsiTheme="minorHAnsi"/>
          <w:sz w:val="22"/>
          <w:szCs w:val="22"/>
          <w:bdr w:val="none" w:sz="0" w:space="0" w:color="auto" w:frame="1"/>
        </w:rPr>
        <w:t>“I’m really, really excited for that. I’ve already been to one of those, and last time it was really fun,” he said.</w:t>
      </w:r>
    </w:p>
    <w:p w:rsidR="005013FB" w:rsidRDefault="005013FB"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0C30C0" w:rsidRDefault="000C30C0"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0C30C0" w:rsidRDefault="000C30C0"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0C30C0" w:rsidRDefault="000C30C0"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0C30C0" w:rsidRDefault="000C30C0"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0C30C0" w:rsidRDefault="000C30C0"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bookmarkStart w:id="0" w:name="_GoBack"/>
      <w:bookmarkEnd w:id="0"/>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325955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2" cstate="print">
                      <a:extLst>
                        <a:ext uri="{28A0092B-C50C-407E-A947-70E740481C1C}">
                          <a14:useLocalDpi xmlns:a14="http://schemas.microsoft.com/office/drawing/2010/main" val="0"/>
                        </a:ext>
                      </a:extLst>
                    </a:blip>
                    <a:srcRect l="178" t="742" b="860"/>
                    <a:stretch/>
                  </pic:blipFill>
                  <pic:spPr bwMode="auto">
                    <a:xfrm>
                      <a:off x="0" y="0"/>
                      <a:ext cx="3259550" cy="1743075"/>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0C30C0"/>
    <w:rsid w:val="001B3254"/>
    <w:rsid w:val="001E6C9A"/>
    <w:rsid w:val="00230A01"/>
    <w:rsid w:val="002674AB"/>
    <w:rsid w:val="002B135D"/>
    <w:rsid w:val="002D5003"/>
    <w:rsid w:val="00380A10"/>
    <w:rsid w:val="004919ED"/>
    <w:rsid w:val="005013FB"/>
    <w:rsid w:val="00521545"/>
    <w:rsid w:val="00534294"/>
    <w:rsid w:val="0064484A"/>
    <w:rsid w:val="006855D2"/>
    <w:rsid w:val="00692F0F"/>
    <w:rsid w:val="006A6E86"/>
    <w:rsid w:val="006E0884"/>
    <w:rsid w:val="00725082"/>
    <w:rsid w:val="007A55F7"/>
    <w:rsid w:val="007A7C48"/>
    <w:rsid w:val="007B0786"/>
    <w:rsid w:val="008A02FE"/>
    <w:rsid w:val="00A05E00"/>
    <w:rsid w:val="00A17457"/>
    <w:rsid w:val="00A22FFA"/>
    <w:rsid w:val="00A5109A"/>
    <w:rsid w:val="00A51BC5"/>
    <w:rsid w:val="00A57CAB"/>
    <w:rsid w:val="00A74E12"/>
    <w:rsid w:val="00A76B8E"/>
    <w:rsid w:val="00AF5858"/>
    <w:rsid w:val="00B13798"/>
    <w:rsid w:val="00B547F2"/>
    <w:rsid w:val="00BD5187"/>
    <w:rsid w:val="00CF38D2"/>
    <w:rsid w:val="00D0211F"/>
    <w:rsid w:val="00D07700"/>
    <w:rsid w:val="00D52166"/>
    <w:rsid w:val="00D52B62"/>
    <w:rsid w:val="00DF0791"/>
    <w:rsid w:val="00E40010"/>
    <w:rsid w:val="00F14EB9"/>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44029">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wp-content/uploads/2016/05/Screen-Shot-2016-05-31-at-2.09.45-PM.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rsadiafoundation.org/"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fox.org/ypc-story/ypc-leadership-team/" TargetMode="External"/><Relationship Id="rId11" Type="http://schemas.openxmlformats.org/officeDocument/2006/relationships/hyperlink" Target="http://www.fcfox.org/ypc2016register/" TargetMode="External"/><Relationship Id="rId5" Type="http://schemas.openxmlformats.org/officeDocument/2006/relationships/image" Target="media/image1.png"/><Relationship Id="rId10" Type="http://schemas.openxmlformats.org/officeDocument/2006/relationships/hyperlink" Target="http://www.fcfox.org/ypc-story/ypc-leadership-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3</cp:revision>
  <dcterms:created xsi:type="dcterms:W3CDTF">2016-08-08T20:34:00Z</dcterms:created>
  <dcterms:modified xsi:type="dcterms:W3CDTF">2016-08-08T20:41:00Z</dcterms:modified>
</cp:coreProperties>
</file>